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A6C" w:rsidRPr="00D33A6C" w:rsidRDefault="00D33A6C" w:rsidP="00D33A6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D33A6C">
        <w:rPr>
          <w:rFonts w:ascii="Times New Roman" w:hAnsi="Times New Roman" w:cs="Times New Roman"/>
          <w:sz w:val="24"/>
          <w:szCs w:val="24"/>
        </w:rPr>
        <w:t xml:space="preserve">Согласовано </w:t>
      </w:r>
    </w:p>
    <w:p w:rsidR="00D33A6C" w:rsidRPr="00D33A6C" w:rsidRDefault="00D33A6C" w:rsidP="00D33A6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Pr="00D33A6C">
        <w:rPr>
          <w:rFonts w:ascii="Times New Roman" w:hAnsi="Times New Roman" w:cs="Times New Roman"/>
          <w:sz w:val="24"/>
          <w:szCs w:val="24"/>
        </w:rPr>
        <w:t xml:space="preserve">ородским методическим объединением </w:t>
      </w:r>
    </w:p>
    <w:p w:rsidR="00D33A6C" w:rsidRDefault="00D33A6C" w:rsidP="00D33A6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D33A6C">
        <w:rPr>
          <w:rFonts w:ascii="Times New Roman" w:hAnsi="Times New Roman" w:cs="Times New Roman"/>
          <w:sz w:val="24"/>
          <w:szCs w:val="24"/>
        </w:rPr>
        <w:t>дошкольных работников г</w:t>
      </w:r>
      <w:proofErr w:type="gramStart"/>
      <w:r w:rsidRPr="00D33A6C">
        <w:rPr>
          <w:rFonts w:ascii="Times New Roman" w:hAnsi="Times New Roman" w:cs="Times New Roman"/>
          <w:sz w:val="24"/>
          <w:szCs w:val="24"/>
        </w:rPr>
        <w:t>.Е</w:t>
      </w:r>
      <w:proofErr w:type="gramEnd"/>
      <w:r w:rsidRPr="00D33A6C">
        <w:rPr>
          <w:rFonts w:ascii="Times New Roman" w:hAnsi="Times New Roman" w:cs="Times New Roman"/>
          <w:sz w:val="24"/>
          <w:szCs w:val="24"/>
        </w:rPr>
        <w:t>нисейска</w:t>
      </w:r>
    </w:p>
    <w:p w:rsidR="00D33A6C" w:rsidRPr="00D33A6C" w:rsidRDefault="00D33A6C" w:rsidP="00D33A6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протокол заседания ГМО </w:t>
      </w:r>
      <w:proofErr w:type="gramStart"/>
      <w:r>
        <w:rPr>
          <w:rFonts w:ascii="Times New Roman" w:hAnsi="Times New Roman" w:cs="Times New Roman"/>
          <w:sz w:val="24"/>
          <w:szCs w:val="24"/>
        </w:rPr>
        <w:t>ДР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№ 8 от 18.03.2015 г.</w:t>
      </w:r>
    </w:p>
    <w:p w:rsidR="00D33A6C" w:rsidRDefault="00D33A6C" w:rsidP="00D33A6C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33A6C" w:rsidRDefault="007B394C" w:rsidP="007B394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4FD8">
        <w:rPr>
          <w:rFonts w:ascii="Times New Roman" w:hAnsi="Times New Roman" w:cs="Times New Roman"/>
          <w:b/>
          <w:sz w:val="24"/>
          <w:szCs w:val="24"/>
        </w:rPr>
        <w:t>Критерии оцен</w:t>
      </w:r>
      <w:r w:rsidR="00D33A6C">
        <w:rPr>
          <w:rFonts w:ascii="Times New Roman" w:hAnsi="Times New Roman" w:cs="Times New Roman"/>
          <w:b/>
          <w:sz w:val="24"/>
          <w:szCs w:val="24"/>
        </w:rPr>
        <w:t xml:space="preserve">ки </w:t>
      </w:r>
    </w:p>
    <w:p w:rsidR="00D33A6C" w:rsidRDefault="00D33A6C" w:rsidP="007B394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развивающей предметно-пространственной среды  </w:t>
      </w:r>
    </w:p>
    <w:p w:rsidR="007B394C" w:rsidRPr="00EB4FD8" w:rsidRDefault="00D33A6C" w:rsidP="007B394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соответствие требованиям ФГОС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ДО</w:t>
      </w:r>
      <w:proofErr w:type="gramEnd"/>
    </w:p>
    <w:p w:rsidR="007B394C" w:rsidRDefault="007B394C" w:rsidP="007B394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5593" w:type="dxa"/>
        <w:tblInd w:w="-176" w:type="dxa"/>
        <w:tblLayout w:type="fixed"/>
        <w:tblLook w:val="04A0"/>
      </w:tblPr>
      <w:tblGrid>
        <w:gridCol w:w="709"/>
        <w:gridCol w:w="9355"/>
        <w:gridCol w:w="1843"/>
        <w:gridCol w:w="1843"/>
        <w:gridCol w:w="1843"/>
      </w:tblGrid>
      <w:tr w:rsidR="00EB4FD8" w:rsidRPr="00EB4FD8" w:rsidTr="00153431">
        <w:tc>
          <w:tcPr>
            <w:tcW w:w="709" w:type="dxa"/>
          </w:tcPr>
          <w:p w:rsidR="007B394C" w:rsidRPr="00EB4FD8" w:rsidRDefault="007B394C" w:rsidP="007B394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FD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9355" w:type="dxa"/>
          </w:tcPr>
          <w:p w:rsidR="007B394C" w:rsidRPr="005B104D" w:rsidRDefault="007B394C" w:rsidP="007B39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04D">
              <w:rPr>
                <w:rFonts w:ascii="Times New Roman" w:hAnsi="Times New Roman" w:cs="Times New Roman"/>
                <w:sz w:val="24"/>
                <w:szCs w:val="24"/>
              </w:rPr>
              <w:t>Критери</w:t>
            </w:r>
            <w:r w:rsidR="00445C0D" w:rsidRPr="005B104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1843" w:type="dxa"/>
          </w:tcPr>
          <w:p w:rsidR="007B394C" w:rsidRPr="005B104D" w:rsidRDefault="00153431" w:rsidP="007B39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  <w:r w:rsidR="00F07184" w:rsidRPr="005B104D">
              <w:rPr>
                <w:rFonts w:ascii="Times New Roman" w:hAnsi="Times New Roman" w:cs="Times New Roman"/>
                <w:sz w:val="24"/>
                <w:szCs w:val="24"/>
              </w:rPr>
              <w:t>, (имеется)</w:t>
            </w:r>
          </w:p>
        </w:tc>
        <w:tc>
          <w:tcPr>
            <w:tcW w:w="1843" w:type="dxa"/>
          </w:tcPr>
          <w:p w:rsidR="007B394C" w:rsidRPr="005B104D" w:rsidRDefault="007B394C" w:rsidP="007B39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04D">
              <w:rPr>
                <w:rFonts w:ascii="Times New Roman" w:hAnsi="Times New Roman" w:cs="Times New Roman"/>
                <w:sz w:val="24"/>
                <w:szCs w:val="24"/>
              </w:rPr>
              <w:t>частично соответствует</w:t>
            </w:r>
            <w:r w:rsidR="00F07184" w:rsidRPr="005B104D">
              <w:rPr>
                <w:rFonts w:ascii="Times New Roman" w:hAnsi="Times New Roman" w:cs="Times New Roman"/>
                <w:sz w:val="24"/>
                <w:szCs w:val="24"/>
              </w:rPr>
              <w:t>, (частично имеется)</w:t>
            </w:r>
          </w:p>
        </w:tc>
        <w:tc>
          <w:tcPr>
            <w:tcW w:w="1843" w:type="dxa"/>
          </w:tcPr>
          <w:p w:rsidR="007B394C" w:rsidRPr="005B104D" w:rsidRDefault="00EB4FD8" w:rsidP="007B39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04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7B394C" w:rsidRPr="005B104D">
              <w:rPr>
                <w:rFonts w:ascii="Times New Roman" w:hAnsi="Times New Roman" w:cs="Times New Roman"/>
                <w:sz w:val="24"/>
                <w:szCs w:val="24"/>
              </w:rPr>
              <w:t>е соответствует</w:t>
            </w:r>
            <w:r w:rsidR="00F07184" w:rsidRPr="005B104D">
              <w:rPr>
                <w:rFonts w:ascii="Times New Roman" w:hAnsi="Times New Roman" w:cs="Times New Roman"/>
                <w:sz w:val="24"/>
                <w:szCs w:val="24"/>
              </w:rPr>
              <w:t>, (не имеется)</w:t>
            </w:r>
          </w:p>
        </w:tc>
      </w:tr>
      <w:tr w:rsidR="00EB4FD8" w:rsidTr="00153431">
        <w:tc>
          <w:tcPr>
            <w:tcW w:w="709" w:type="dxa"/>
          </w:tcPr>
          <w:p w:rsidR="007B394C" w:rsidRDefault="007B394C" w:rsidP="007B39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55" w:type="dxa"/>
          </w:tcPr>
          <w:p w:rsidR="00EB4FD8" w:rsidRDefault="00EB4FD8" w:rsidP="007B394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пространства жизнедеятельности детей предусматривает:</w:t>
            </w:r>
          </w:p>
          <w:p w:rsidR="00EB4FD8" w:rsidRDefault="00EB4FD8" w:rsidP="007B394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B394C" w:rsidRPr="006F3024" w:rsidRDefault="00EB4FD8" w:rsidP="007B394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7B394C" w:rsidRPr="006F3024">
              <w:rPr>
                <w:rFonts w:ascii="Times New Roman" w:hAnsi="Times New Roman" w:cs="Times New Roman"/>
                <w:b/>
                <w:sz w:val="24"/>
                <w:szCs w:val="24"/>
              </w:rPr>
              <w:t>Содержательно-насыщенная среда:</w:t>
            </w:r>
          </w:p>
          <w:p w:rsidR="007B394C" w:rsidRDefault="007B394C" w:rsidP="007B39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пространство группы соответствует  возрасту</w:t>
            </w:r>
            <w:r w:rsidR="006F3024">
              <w:rPr>
                <w:rFonts w:ascii="Times New Roman" w:hAnsi="Times New Roman" w:cs="Times New Roman"/>
                <w:sz w:val="24"/>
                <w:szCs w:val="24"/>
              </w:rPr>
              <w:t>, индивидуальным особенностям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детей</w:t>
            </w:r>
          </w:p>
          <w:p w:rsidR="00EB4FD8" w:rsidRDefault="00EB4FD8" w:rsidP="007B39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94C" w:rsidRDefault="006F3024" w:rsidP="007B39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тема комплексно-тематического планирования имеет свое  отражение во всех развивающих центрах</w:t>
            </w:r>
          </w:p>
          <w:p w:rsidR="00EB4FD8" w:rsidRDefault="00EB4FD8" w:rsidP="007B39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3024" w:rsidRDefault="006F3024" w:rsidP="007B39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при организации пространства учитывается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гендерная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специфика</w:t>
            </w:r>
          </w:p>
          <w:p w:rsidR="00EB4FD8" w:rsidRDefault="00EB4FD8" w:rsidP="007B39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3024" w:rsidRDefault="006F3024" w:rsidP="007B39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наличие обо</w:t>
            </w:r>
            <w:r w:rsidR="00EB4FD8">
              <w:rPr>
                <w:rFonts w:ascii="Times New Roman" w:hAnsi="Times New Roman" w:cs="Times New Roman"/>
                <w:sz w:val="24"/>
                <w:szCs w:val="24"/>
              </w:rPr>
              <w:t>рудования (оздоровительного, спортивного, игрового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т.д.)</w:t>
            </w:r>
          </w:p>
          <w:p w:rsidR="00EB4FD8" w:rsidRDefault="00EB4FD8" w:rsidP="007B39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3024" w:rsidRPr="00F84999" w:rsidRDefault="006F3024" w:rsidP="007B39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84999" w:rsidRPr="00F84999">
              <w:rPr>
                <w:rFonts w:ascii="Times New Roman" w:hAnsi="Times New Roman" w:cs="Times New Roman"/>
                <w:sz w:val="24"/>
                <w:szCs w:val="24"/>
              </w:rPr>
              <w:t xml:space="preserve">наличие </w:t>
            </w:r>
            <w:r w:rsidRPr="00F84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84999" w:rsidRPr="00F84999">
              <w:rPr>
                <w:rFonts w:ascii="Times New Roman" w:hAnsi="Times New Roman" w:cs="Times New Roman"/>
                <w:sz w:val="24"/>
                <w:szCs w:val="24"/>
              </w:rPr>
              <w:t xml:space="preserve">в группе </w:t>
            </w:r>
            <w:r w:rsidRPr="00F84999">
              <w:rPr>
                <w:rFonts w:ascii="Times New Roman" w:hAnsi="Times New Roman" w:cs="Times New Roman"/>
                <w:sz w:val="24"/>
                <w:szCs w:val="24"/>
              </w:rPr>
              <w:t>материалов для организации разных видов детской деятельности</w:t>
            </w:r>
          </w:p>
          <w:p w:rsidR="00EB4FD8" w:rsidRPr="00F84999" w:rsidRDefault="00EB4FD8" w:rsidP="007B39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4FD8" w:rsidRDefault="00EB4FD8" w:rsidP="007B39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соответствие данн</w:t>
            </w:r>
            <w:r w:rsidR="00F84999">
              <w:rPr>
                <w:rFonts w:ascii="Times New Roman" w:hAnsi="Times New Roman" w:cs="Times New Roman"/>
                <w:sz w:val="24"/>
                <w:szCs w:val="24"/>
              </w:rPr>
              <w:t xml:space="preserve">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</w:t>
            </w:r>
            <w:r w:rsidR="00F84999">
              <w:rPr>
                <w:rFonts w:ascii="Times New Roman" w:hAnsi="Times New Roman" w:cs="Times New Roman"/>
                <w:sz w:val="24"/>
                <w:szCs w:val="24"/>
              </w:rPr>
              <w:t xml:space="preserve">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возрасту детей в группе и </w:t>
            </w:r>
            <w:r w:rsidR="00F84999">
              <w:rPr>
                <w:rFonts w:ascii="Times New Roman" w:hAnsi="Times New Roman" w:cs="Times New Roman"/>
                <w:sz w:val="24"/>
                <w:szCs w:val="24"/>
              </w:rPr>
              <w:t xml:space="preserve">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развивающий потенциал</w:t>
            </w:r>
            <w:r w:rsidR="00445C0D">
              <w:rPr>
                <w:rFonts w:ascii="Times New Roman" w:hAnsi="Times New Roman" w:cs="Times New Roman"/>
                <w:sz w:val="24"/>
                <w:szCs w:val="24"/>
              </w:rPr>
              <w:t xml:space="preserve"> (обеспечение зоны  актуального и ближайшего развития)</w:t>
            </w:r>
          </w:p>
          <w:p w:rsidR="00AA5FA7" w:rsidRDefault="00AA5FA7" w:rsidP="007B39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5FA7" w:rsidRDefault="00AA5FA7" w:rsidP="007B39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84999">
              <w:rPr>
                <w:rFonts w:ascii="Times New Roman" w:hAnsi="Times New Roman" w:cs="Times New Roman"/>
                <w:sz w:val="24"/>
                <w:szCs w:val="24"/>
              </w:rPr>
              <w:t>наличие в группе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образно-символическ</w:t>
            </w:r>
            <w:r w:rsidR="00F84999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нормативно-знаков</w:t>
            </w:r>
            <w:r w:rsidR="00F84999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</w:t>
            </w:r>
            <w:r w:rsidR="00F84999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объект</w:t>
            </w:r>
            <w:r w:rsidR="00F84999">
              <w:rPr>
                <w:rFonts w:ascii="Times New Roman" w:hAnsi="Times New Roman" w:cs="Times New Roman"/>
                <w:sz w:val="24"/>
                <w:szCs w:val="24"/>
              </w:rPr>
              <w:t xml:space="preserve">ов для исследования  </w:t>
            </w:r>
          </w:p>
          <w:p w:rsidR="00A91865" w:rsidRDefault="00A91865" w:rsidP="007B39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1865" w:rsidRPr="00F84999" w:rsidRDefault="00A91865" w:rsidP="007B394C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84999">
              <w:rPr>
                <w:rFonts w:ascii="Times New Roman" w:hAnsi="Times New Roman" w:cs="Times New Roman"/>
                <w:sz w:val="24"/>
                <w:szCs w:val="24"/>
              </w:rPr>
              <w:t>сменяемость материала в зависимости от идеи или проекта</w:t>
            </w:r>
          </w:p>
          <w:p w:rsidR="00EB4FD8" w:rsidRPr="00F84999" w:rsidRDefault="00EB4FD8" w:rsidP="007B394C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6F3024" w:rsidRDefault="006F3024" w:rsidP="007B39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наличие в группе  песочницы (световой  столик с подсветкой, столик с емкостями для  проведения  опытов и экспериментов</w:t>
            </w:r>
            <w:r w:rsidR="00EB4FD8">
              <w:rPr>
                <w:rFonts w:ascii="Times New Roman" w:hAnsi="Times New Roman" w:cs="Times New Roman"/>
                <w:sz w:val="24"/>
                <w:szCs w:val="24"/>
              </w:rPr>
              <w:t xml:space="preserve"> с водой и др.</w:t>
            </w:r>
            <w:r w:rsidR="009338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B4FD8">
              <w:rPr>
                <w:rFonts w:ascii="Times New Roman" w:hAnsi="Times New Roman" w:cs="Times New Roman"/>
                <w:sz w:val="24"/>
                <w:szCs w:val="24"/>
              </w:rPr>
              <w:t>материалами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EB4FD8" w:rsidRDefault="00EB4FD8" w:rsidP="007B39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3024" w:rsidRDefault="006F3024" w:rsidP="007B39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наличие в группе неоформленного игрового материала</w:t>
            </w:r>
          </w:p>
          <w:p w:rsidR="006F3024" w:rsidRDefault="006F3024" w:rsidP="007B39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наличие  технических средств обучения в группе (ЖК телевизор, ноутбук, интерактивная доска, музыкальный центр</w:t>
            </w:r>
            <w:r w:rsidR="00EB4FD8">
              <w:rPr>
                <w:rFonts w:ascii="Times New Roman" w:hAnsi="Times New Roman" w:cs="Times New Roman"/>
                <w:sz w:val="24"/>
                <w:szCs w:val="24"/>
              </w:rPr>
              <w:t>, электронная рамка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EB4FD8" w:rsidRDefault="00EB4FD8" w:rsidP="007B39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94C" w:rsidRDefault="00EB4FD8" w:rsidP="007B39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наличие в группе изделий, предметов, отражающих региональный компонент</w:t>
            </w:r>
            <w:r w:rsidR="00F87478">
              <w:rPr>
                <w:rFonts w:ascii="Times New Roman" w:hAnsi="Times New Roman" w:cs="Times New Roman"/>
                <w:sz w:val="24"/>
                <w:szCs w:val="24"/>
              </w:rPr>
              <w:t>, обеспечивающих реализацию части, формируемой участниками образовательных отношений</w:t>
            </w:r>
          </w:p>
          <w:p w:rsidR="00EB4FD8" w:rsidRDefault="00EB4FD8" w:rsidP="007B39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4999" w:rsidRDefault="00EB4FD8" w:rsidP="007B39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87478">
              <w:rPr>
                <w:rFonts w:ascii="Times New Roman" w:hAnsi="Times New Roman" w:cs="Times New Roman"/>
                <w:sz w:val="24"/>
                <w:szCs w:val="24"/>
              </w:rPr>
              <w:t xml:space="preserve">наличие в группе изделий, предметов, отражающих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поликультурный аспект</w:t>
            </w:r>
          </w:p>
          <w:p w:rsidR="007B394C" w:rsidRDefault="00EB4FD8" w:rsidP="007B39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B104D" w:rsidRDefault="003014F3" w:rsidP="007B39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-среда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неперенасыщена</w:t>
            </w:r>
            <w:proofErr w:type="spellEnd"/>
          </w:p>
        </w:tc>
        <w:tc>
          <w:tcPr>
            <w:tcW w:w="1843" w:type="dxa"/>
          </w:tcPr>
          <w:p w:rsidR="007B394C" w:rsidRDefault="007B394C" w:rsidP="007B39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B394C" w:rsidRDefault="007B394C" w:rsidP="007B39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B394C" w:rsidRDefault="007B394C" w:rsidP="007B39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4FD8" w:rsidTr="00153431">
        <w:tc>
          <w:tcPr>
            <w:tcW w:w="709" w:type="dxa"/>
          </w:tcPr>
          <w:p w:rsidR="007B394C" w:rsidRDefault="007B394C" w:rsidP="007B39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9355" w:type="dxa"/>
          </w:tcPr>
          <w:p w:rsidR="007B394C" w:rsidRDefault="00EB4FD8" w:rsidP="00EB4FD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F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Трансформируемость среды</w:t>
            </w:r>
          </w:p>
          <w:p w:rsidR="00445C0D" w:rsidRPr="00EB4FD8" w:rsidRDefault="00445C0D" w:rsidP="00EB4FD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B4FD8" w:rsidRDefault="00EB4FD8" w:rsidP="00EB4F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в группе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задействованы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верхнее, среднее и нижнее  пространство</w:t>
            </w:r>
          </w:p>
          <w:p w:rsidR="00EB4FD8" w:rsidRDefault="00EB4FD8" w:rsidP="00EB4F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8D6" w:rsidRDefault="009338D6" w:rsidP="00EB4F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имеются напольные полочки сквозные </w:t>
            </w:r>
          </w:p>
          <w:p w:rsidR="009338D6" w:rsidRDefault="009338D6" w:rsidP="00EB4F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4FD8" w:rsidRDefault="00EB4FD8" w:rsidP="00EB4F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45C0D">
              <w:rPr>
                <w:rFonts w:ascii="Times New Roman" w:hAnsi="Times New Roman" w:cs="Times New Roman"/>
                <w:sz w:val="24"/>
                <w:szCs w:val="24"/>
              </w:rPr>
              <w:t>мебель расставлена  не по пер</w:t>
            </w:r>
            <w:r w:rsidR="003014F3">
              <w:rPr>
                <w:rFonts w:ascii="Times New Roman" w:hAnsi="Times New Roman" w:cs="Times New Roman"/>
                <w:sz w:val="24"/>
                <w:szCs w:val="24"/>
              </w:rPr>
              <w:t>иметру группы, имеет отдельно стоящие предметы мебели</w:t>
            </w:r>
            <w:r w:rsidR="001E3BC8">
              <w:rPr>
                <w:rFonts w:ascii="Times New Roman" w:hAnsi="Times New Roman" w:cs="Times New Roman"/>
                <w:sz w:val="24"/>
                <w:szCs w:val="24"/>
              </w:rPr>
              <w:t>, не закрывающие пространство группы</w:t>
            </w:r>
            <w:r w:rsidR="003014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45C0D" w:rsidRDefault="00445C0D" w:rsidP="00EB4F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C0D" w:rsidRDefault="00445C0D" w:rsidP="00EB4F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имеется  подиум  для  строительно-конструктивной деятельности (настольный, напольный, легко-переносимый)</w:t>
            </w:r>
          </w:p>
          <w:p w:rsidR="00445C0D" w:rsidRDefault="00445C0D" w:rsidP="00EB4F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C0D" w:rsidRDefault="00445C0D" w:rsidP="00EB4F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наличие полифункциональных  </w:t>
            </w:r>
            <w:r w:rsidR="00901A73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ирм, перегородок и т.д.</w:t>
            </w:r>
          </w:p>
          <w:p w:rsidR="00445C0D" w:rsidRDefault="00445C0D" w:rsidP="00EB4F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C0D" w:rsidRDefault="00445C0D" w:rsidP="00EB4F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мольберты для  рисования</w:t>
            </w:r>
          </w:p>
          <w:p w:rsidR="009B1555" w:rsidRDefault="009B1555" w:rsidP="00EB4F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4FD8" w:rsidRDefault="009B1555" w:rsidP="00EB4F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ковры  небольшие, разных цветов</w:t>
            </w:r>
          </w:p>
        </w:tc>
        <w:tc>
          <w:tcPr>
            <w:tcW w:w="1843" w:type="dxa"/>
          </w:tcPr>
          <w:p w:rsidR="007B394C" w:rsidRDefault="007B394C" w:rsidP="007B39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B394C" w:rsidRDefault="007B394C" w:rsidP="007B39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B394C" w:rsidRDefault="007B394C" w:rsidP="007B39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4FD8" w:rsidTr="00153431">
        <w:tc>
          <w:tcPr>
            <w:tcW w:w="709" w:type="dxa"/>
          </w:tcPr>
          <w:p w:rsidR="007B394C" w:rsidRDefault="007B394C" w:rsidP="007B39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55" w:type="dxa"/>
          </w:tcPr>
          <w:p w:rsidR="007B394C" w:rsidRPr="00445C0D" w:rsidRDefault="00445C0D" w:rsidP="00445C0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5C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proofErr w:type="spellStart"/>
            <w:r w:rsidRPr="00445C0D">
              <w:rPr>
                <w:rFonts w:ascii="Times New Roman" w:hAnsi="Times New Roman" w:cs="Times New Roman"/>
                <w:b/>
                <w:sz w:val="24"/>
                <w:szCs w:val="24"/>
              </w:rPr>
              <w:t>Полифункциональность</w:t>
            </w:r>
            <w:proofErr w:type="spellEnd"/>
            <w:r w:rsidR="00A918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среды:</w:t>
            </w:r>
          </w:p>
          <w:p w:rsidR="00445C0D" w:rsidRDefault="00A91865" w:rsidP="00445C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наличие </w:t>
            </w:r>
            <w:r w:rsidR="00445C0D">
              <w:rPr>
                <w:rFonts w:ascii="Times New Roman" w:hAnsi="Times New Roman" w:cs="Times New Roman"/>
                <w:sz w:val="24"/>
                <w:szCs w:val="24"/>
              </w:rPr>
              <w:t>неоформленного игрового материала</w:t>
            </w:r>
          </w:p>
          <w:p w:rsidR="00A91865" w:rsidRDefault="00A91865" w:rsidP="00445C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C0D" w:rsidRDefault="00445C0D" w:rsidP="00445C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A5FA7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продуктов детской  и взрослой </w:t>
            </w:r>
            <w:proofErr w:type="spellStart"/>
            <w:proofErr w:type="gramStart"/>
            <w:r w:rsidR="00AA5FA7">
              <w:rPr>
                <w:rFonts w:ascii="Times New Roman" w:hAnsi="Times New Roman" w:cs="Times New Roman"/>
                <w:sz w:val="24"/>
                <w:szCs w:val="24"/>
              </w:rPr>
              <w:t>дизайн-деятельности</w:t>
            </w:r>
            <w:proofErr w:type="spellEnd"/>
            <w:proofErr w:type="gramEnd"/>
            <w:r w:rsidR="00AA5FA7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r w:rsidR="00A91865">
              <w:rPr>
                <w:rFonts w:ascii="Times New Roman" w:hAnsi="Times New Roman" w:cs="Times New Roman"/>
                <w:sz w:val="24"/>
                <w:szCs w:val="24"/>
              </w:rPr>
              <w:t>оформления макро-микросреды</w:t>
            </w:r>
          </w:p>
          <w:p w:rsidR="00445C0D" w:rsidRDefault="00445C0D" w:rsidP="00445C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C0D" w:rsidRDefault="00A91865" w:rsidP="00445C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имеется  «стена творчества»</w:t>
            </w:r>
          </w:p>
          <w:p w:rsidR="009B1555" w:rsidRDefault="009B1555" w:rsidP="00445C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555" w:rsidRDefault="009B1555" w:rsidP="00445C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наличие полифункциональных  </w:t>
            </w:r>
            <w:r w:rsidR="00901A73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ирм, перегородок и т.д.</w:t>
            </w:r>
          </w:p>
          <w:p w:rsidR="005B104D" w:rsidRDefault="005B104D" w:rsidP="00445C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C0D" w:rsidRDefault="005B104D" w:rsidP="00445C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-возможность разнообразного использования  различных составляющих предметной среды (мебели, матов, модулей и др.)</w:t>
            </w:r>
          </w:p>
        </w:tc>
        <w:tc>
          <w:tcPr>
            <w:tcW w:w="1843" w:type="dxa"/>
          </w:tcPr>
          <w:p w:rsidR="007B394C" w:rsidRDefault="007B394C" w:rsidP="007B39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B394C" w:rsidRDefault="007B394C" w:rsidP="007B39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B394C" w:rsidRDefault="007B394C" w:rsidP="007B39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4FD8" w:rsidTr="00153431">
        <w:tc>
          <w:tcPr>
            <w:tcW w:w="709" w:type="dxa"/>
          </w:tcPr>
          <w:p w:rsidR="007B394C" w:rsidRDefault="007B394C" w:rsidP="007B39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9355" w:type="dxa"/>
          </w:tcPr>
          <w:p w:rsidR="007B394C" w:rsidRPr="00A91865" w:rsidRDefault="00A91865" w:rsidP="00A9186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18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Вариативность среды:</w:t>
            </w:r>
          </w:p>
          <w:p w:rsidR="00A91865" w:rsidRDefault="00A91865" w:rsidP="00A918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 группе  выдержано  зонирование пространства (выделены активная, рабочая, спокойная  зоны)</w:t>
            </w:r>
          </w:p>
          <w:p w:rsidR="00A91865" w:rsidRDefault="00A91865" w:rsidP="00A918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1865" w:rsidRDefault="00A91865" w:rsidP="00A918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«подвижные»  границы</w:t>
            </w:r>
            <w:r w:rsidR="00E82FF7">
              <w:rPr>
                <w:rFonts w:ascii="Times New Roman" w:hAnsi="Times New Roman" w:cs="Times New Roman"/>
                <w:sz w:val="24"/>
                <w:szCs w:val="24"/>
              </w:rPr>
              <w:t xml:space="preserve"> между центрами  (оформленные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82FF7">
              <w:rPr>
                <w:rFonts w:ascii="Times New Roman" w:hAnsi="Times New Roman" w:cs="Times New Roman"/>
                <w:sz w:val="24"/>
                <w:szCs w:val="24"/>
              </w:rPr>
              <w:t xml:space="preserve"> 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изменяющиеся</w:t>
            </w:r>
            <w:r w:rsidR="00E82FF7">
              <w:rPr>
                <w:rFonts w:ascii="Times New Roman" w:hAnsi="Times New Roman" w:cs="Times New Roman"/>
                <w:sz w:val="24"/>
                <w:szCs w:val="24"/>
              </w:rPr>
              <w:t xml:space="preserve"> под выбор ребенка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A91865" w:rsidRDefault="00A91865" w:rsidP="00A918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1865" w:rsidRDefault="00A91865" w:rsidP="00A918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наличие центров по пяти  основным образовательным областям</w:t>
            </w:r>
          </w:p>
          <w:p w:rsidR="00DD5D31" w:rsidRDefault="00DD5D31" w:rsidP="00A918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5D31" w:rsidRDefault="00DD5D31" w:rsidP="00A918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B104D">
              <w:rPr>
                <w:rFonts w:ascii="Times New Roman" w:hAnsi="Times New Roman" w:cs="Times New Roman"/>
                <w:sz w:val="24"/>
                <w:szCs w:val="24"/>
              </w:rPr>
              <w:t xml:space="preserve">наличие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группе пространств</w:t>
            </w:r>
            <w:r w:rsidR="005B104D">
              <w:rPr>
                <w:rFonts w:ascii="Times New Roman" w:hAnsi="Times New Roman" w:cs="Times New Roman"/>
                <w:sz w:val="24"/>
                <w:szCs w:val="24"/>
              </w:rPr>
              <w:t>а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ля уединения</w:t>
            </w:r>
          </w:p>
          <w:p w:rsidR="00A91865" w:rsidRDefault="00A91865" w:rsidP="00A918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1865" w:rsidRDefault="00A91865" w:rsidP="00A918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интегративная направленность центров</w:t>
            </w:r>
          </w:p>
          <w:p w:rsidR="00A91865" w:rsidRDefault="00A91865" w:rsidP="00A918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4F3" w:rsidRDefault="00A91865" w:rsidP="00A918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знаковое  обозначение центра, алгоритм работы в нем</w:t>
            </w:r>
          </w:p>
          <w:p w:rsidR="003014F3" w:rsidRDefault="003014F3" w:rsidP="00A918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8D6" w:rsidRDefault="00DD5D31" w:rsidP="00A918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сменяемость игровых материалов, стимулирующих детскую деятельность</w:t>
            </w:r>
          </w:p>
        </w:tc>
        <w:tc>
          <w:tcPr>
            <w:tcW w:w="1843" w:type="dxa"/>
          </w:tcPr>
          <w:p w:rsidR="007B394C" w:rsidRDefault="007B394C" w:rsidP="007B39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B394C" w:rsidRDefault="007B394C" w:rsidP="007B39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B394C" w:rsidRDefault="007B394C" w:rsidP="007B39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4FD8" w:rsidTr="00153431">
        <w:tc>
          <w:tcPr>
            <w:tcW w:w="709" w:type="dxa"/>
          </w:tcPr>
          <w:p w:rsidR="007B394C" w:rsidRDefault="007B394C" w:rsidP="007B39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355" w:type="dxa"/>
          </w:tcPr>
          <w:p w:rsidR="007B394C" w:rsidRDefault="009338D6" w:rsidP="009338D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8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Доступность среды</w:t>
            </w:r>
          </w:p>
          <w:p w:rsidR="009338D6" w:rsidRDefault="009338D6" w:rsidP="009338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 </w:t>
            </w:r>
            <w:r w:rsidRPr="009338D6">
              <w:rPr>
                <w:rFonts w:ascii="Times New Roman" w:hAnsi="Times New Roman" w:cs="Times New Roman"/>
                <w:sz w:val="24"/>
                <w:szCs w:val="24"/>
              </w:rPr>
              <w:t>соотношение  масштаба «рост – глаз - рука»</w:t>
            </w:r>
          </w:p>
          <w:p w:rsidR="00DD5D31" w:rsidRDefault="00DD5D31" w:rsidP="009338D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38D6" w:rsidRDefault="00DD5D31" w:rsidP="009338D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DD5D31">
              <w:rPr>
                <w:rFonts w:ascii="Times New Roman" w:hAnsi="Times New Roman" w:cs="Times New Roman"/>
                <w:sz w:val="24"/>
                <w:szCs w:val="24"/>
              </w:rPr>
              <w:t>доступность в использовании игр, игрушек, материалов, пособий, обеспечивающих все основные виды детской активности, в том числе  и для детей с ограниченными возможностями</w:t>
            </w:r>
          </w:p>
          <w:p w:rsidR="00DD5D31" w:rsidRDefault="00DD5D31" w:rsidP="009338D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91865" w:rsidRDefault="009338D6" w:rsidP="009338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9338D6">
              <w:rPr>
                <w:rFonts w:ascii="Times New Roman" w:hAnsi="Times New Roman" w:cs="Times New Roman"/>
                <w:sz w:val="24"/>
                <w:szCs w:val="24"/>
              </w:rPr>
              <w:t>имеющие</w:t>
            </w:r>
            <w:r w:rsidR="003014F3">
              <w:rPr>
                <w:rFonts w:ascii="Times New Roman" w:hAnsi="Times New Roman" w:cs="Times New Roman"/>
                <w:sz w:val="24"/>
                <w:szCs w:val="24"/>
              </w:rPr>
              <w:t xml:space="preserve">ся </w:t>
            </w:r>
            <w:r w:rsidRPr="009338D6">
              <w:rPr>
                <w:rFonts w:ascii="Times New Roman" w:hAnsi="Times New Roman" w:cs="Times New Roman"/>
                <w:sz w:val="24"/>
                <w:szCs w:val="24"/>
              </w:rPr>
              <w:t xml:space="preserve"> в пространст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 </w:t>
            </w:r>
            <w:r w:rsidR="003014F3">
              <w:rPr>
                <w:rFonts w:ascii="Times New Roman" w:hAnsi="Times New Roman" w:cs="Times New Roman"/>
                <w:sz w:val="24"/>
                <w:szCs w:val="24"/>
              </w:rPr>
              <w:t xml:space="preserve">группы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игры, игрушки, пособия  и т.д.</w:t>
            </w:r>
            <w:r w:rsidR="001E3BC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дост</w:t>
            </w:r>
            <w:r w:rsidRPr="009338D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338D6">
              <w:rPr>
                <w:rFonts w:ascii="Times New Roman" w:hAnsi="Times New Roman" w:cs="Times New Roman"/>
                <w:sz w:val="24"/>
                <w:szCs w:val="24"/>
              </w:rPr>
              <w:t>ны  детям дошкольного возраста  по  содержанию</w:t>
            </w:r>
          </w:p>
          <w:p w:rsidR="00DD5D31" w:rsidRDefault="00DD5D31" w:rsidP="009338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5D31" w:rsidRPr="009338D6" w:rsidRDefault="00DD5D31" w:rsidP="009338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338D6">
              <w:rPr>
                <w:rFonts w:ascii="Times New Roman" w:hAnsi="Times New Roman" w:cs="Times New Roman"/>
                <w:sz w:val="24"/>
                <w:szCs w:val="24"/>
              </w:rPr>
              <w:t>имеющие в пространст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 игры, игрушки, пособия 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исправны и сохранны</w:t>
            </w:r>
          </w:p>
          <w:p w:rsidR="00A91865" w:rsidRDefault="00153431" w:rsidP="001534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-ребенок знает, что где находится, и может это брать и использовать в деятельности</w:t>
            </w:r>
          </w:p>
        </w:tc>
        <w:tc>
          <w:tcPr>
            <w:tcW w:w="1843" w:type="dxa"/>
          </w:tcPr>
          <w:p w:rsidR="007B394C" w:rsidRDefault="007B394C" w:rsidP="007B39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B394C" w:rsidRDefault="007B394C" w:rsidP="007B39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B394C" w:rsidRDefault="007B394C" w:rsidP="007B39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4FD8" w:rsidTr="00153431">
        <w:tc>
          <w:tcPr>
            <w:tcW w:w="709" w:type="dxa"/>
          </w:tcPr>
          <w:p w:rsidR="007B394C" w:rsidRDefault="007B394C" w:rsidP="007B39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355" w:type="dxa"/>
          </w:tcPr>
          <w:p w:rsidR="007B394C" w:rsidRPr="009338D6" w:rsidRDefault="009338D6" w:rsidP="009338D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8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Безопасность </w:t>
            </w:r>
          </w:p>
          <w:p w:rsidR="009338D6" w:rsidRPr="00153431" w:rsidRDefault="009338D6" w:rsidP="009338D6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534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физическая </w:t>
            </w:r>
          </w:p>
          <w:p w:rsidR="009338D6" w:rsidRDefault="009B1555" w:rsidP="009338D6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Сертификаты на материалы</w:t>
            </w:r>
          </w:p>
          <w:p w:rsidR="009B1555" w:rsidRPr="00153431" w:rsidRDefault="009B1555" w:rsidP="009B1555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534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 психологическая</w:t>
            </w:r>
          </w:p>
          <w:p w:rsidR="009B1555" w:rsidRDefault="009B1555" w:rsidP="009B1555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Цветовое решение группы (стены</w:t>
            </w:r>
            <w:r w:rsidR="00F07184">
              <w:rPr>
                <w:rFonts w:ascii="Times New Roman" w:hAnsi="Times New Roman" w:cs="Times New Roman"/>
                <w:sz w:val="24"/>
                <w:szCs w:val="24"/>
              </w:rPr>
              <w:t>, потолки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9B1555" w:rsidRPr="003014F3" w:rsidRDefault="009B1555" w:rsidP="003014F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элементов домашней обстановки</w:t>
            </w:r>
            <w:r w:rsidR="003014F3">
              <w:rPr>
                <w:rFonts w:ascii="Times New Roman" w:hAnsi="Times New Roman" w:cs="Times New Roman"/>
                <w:sz w:val="24"/>
                <w:szCs w:val="24"/>
              </w:rPr>
              <w:t>: а</w:t>
            </w:r>
            <w:r w:rsidRPr="003014F3">
              <w:rPr>
                <w:rFonts w:ascii="Times New Roman" w:hAnsi="Times New Roman" w:cs="Times New Roman"/>
                <w:sz w:val="24"/>
                <w:szCs w:val="24"/>
              </w:rPr>
              <w:t xml:space="preserve">ксессуары, элементы </w:t>
            </w:r>
          </w:p>
          <w:p w:rsidR="009B1555" w:rsidRDefault="005B104D" w:rsidP="009338D6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9B1555">
              <w:rPr>
                <w:rFonts w:ascii="Times New Roman" w:hAnsi="Times New Roman" w:cs="Times New Roman"/>
                <w:sz w:val="24"/>
                <w:szCs w:val="24"/>
              </w:rPr>
              <w:t>аличие настоящей  зелени</w:t>
            </w:r>
          </w:p>
          <w:p w:rsidR="00D33A6C" w:rsidRPr="009B1555" w:rsidRDefault="00153431" w:rsidP="00153431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необоснованных запретов на использование предметов среды</w:t>
            </w:r>
          </w:p>
        </w:tc>
        <w:tc>
          <w:tcPr>
            <w:tcW w:w="1843" w:type="dxa"/>
          </w:tcPr>
          <w:p w:rsidR="007B394C" w:rsidRDefault="007B394C" w:rsidP="007B39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B394C" w:rsidRDefault="007B394C" w:rsidP="007B39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B394C" w:rsidRDefault="007B394C" w:rsidP="007B39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B394C" w:rsidRPr="007B394C" w:rsidRDefault="007B394C" w:rsidP="00153431">
      <w:pPr>
        <w:rPr>
          <w:rFonts w:ascii="Times New Roman" w:hAnsi="Times New Roman" w:cs="Times New Roman"/>
          <w:sz w:val="24"/>
          <w:szCs w:val="24"/>
        </w:rPr>
      </w:pPr>
    </w:p>
    <w:sectPr w:rsidR="007B394C" w:rsidRPr="007B394C" w:rsidSect="00153431">
      <w:pgSz w:w="16838" w:h="11906" w:orient="landscape"/>
      <w:pgMar w:top="567" w:right="425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57A05"/>
    <w:multiLevelType w:val="hybridMultilevel"/>
    <w:tmpl w:val="CAB28C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846BE2"/>
    <w:multiLevelType w:val="hybridMultilevel"/>
    <w:tmpl w:val="239A49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B394C"/>
    <w:rsid w:val="00153431"/>
    <w:rsid w:val="001A6004"/>
    <w:rsid w:val="001D4EB8"/>
    <w:rsid w:val="001E3BC8"/>
    <w:rsid w:val="003014F3"/>
    <w:rsid w:val="00445C0D"/>
    <w:rsid w:val="005B104D"/>
    <w:rsid w:val="006F3024"/>
    <w:rsid w:val="007B394C"/>
    <w:rsid w:val="00901A73"/>
    <w:rsid w:val="009338D6"/>
    <w:rsid w:val="009B1555"/>
    <w:rsid w:val="009C0C9A"/>
    <w:rsid w:val="00A542AE"/>
    <w:rsid w:val="00A91865"/>
    <w:rsid w:val="00AA5FA7"/>
    <w:rsid w:val="00D33A6C"/>
    <w:rsid w:val="00DD5D31"/>
    <w:rsid w:val="00E20C24"/>
    <w:rsid w:val="00E82FF7"/>
    <w:rsid w:val="00EB4FD8"/>
    <w:rsid w:val="00F07184"/>
    <w:rsid w:val="00F84999"/>
    <w:rsid w:val="00F874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0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B394C"/>
    <w:pPr>
      <w:spacing w:after="0" w:line="240" w:lineRule="auto"/>
    </w:pPr>
  </w:style>
  <w:style w:type="table" w:styleId="a4">
    <w:name w:val="Table Grid"/>
    <w:basedOn w:val="a1"/>
    <w:uiPriority w:val="59"/>
    <w:rsid w:val="007B39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1</Pages>
  <Words>583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д</cp:lastModifiedBy>
  <cp:revision>9</cp:revision>
  <cp:lastPrinted>2014-10-24T00:49:00Z</cp:lastPrinted>
  <dcterms:created xsi:type="dcterms:W3CDTF">2014-10-23T11:11:00Z</dcterms:created>
  <dcterms:modified xsi:type="dcterms:W3CDTF">2015-11-05T10:28:00Z</dcterms:modified>
</cp:coreProperties>
</file>